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AE" w:rsidRDefault="001713AE" w:rsidP="001713AE">
      <w:pPr>
        <w:jc w:val="center"/>
        <w:rPr>
          <w:b/>
        </w:rPr>
      </w:pPr>
      <w:bookmarkStart w:id="0" w:name="_GoBack"/>
      <w:bookmarkEnd w:id="0"/>
      <w:r w:rsidRPr="00F61067">
        <w:rPr>
          <w:b/>
        </w:rPr>
        <w:t xml:space="preserve">DECLARATION FROM </w:t>
      </w:r>
      <w:r>
        <w:rPr>
          <w:b/>
        </w:rPr>
        <w:t xml:space="preserve">THE </w:t>
      </w:r>
      <w:r w:rsidRPr="00F61067">
        <w:rPr>
          <w:b/>
        </w:rPr>
        <w:t>LANGUAGE EDITOR</w:t>
      </w:r>
    </w:p>
    <w:p w:rsidR="001713AE" w:rsidRPr="00F61067" w:rsidRDefault="001713AE" w:rsidP="001713AE">
      <w:pPr>
        <w:jc w:val="center"/>
        <w:rPr>
          <w:b/>
        </w:rPr>
      </w:pPr>
    </w:p>
    <w:p w:rsidR="001713AE" w:rsidRPr="00DA6E9B" w:rsidRDefault="007A6A9C" w:rsidP="001713AE">
      <w:pPr>
        <w:spacing w:after="0"/>
        <w:jc w:val="right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13</w:t>
      </w:r>
      <w:r w:rsidR="001713AE" w:rsidRPr="00DA6E9B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>March</w:t>
      </w:r>
      <w:r w:rsidR="00C11FE0">
        <w:rPr>
          <w:rFonts w:cs="Arial"/>
          <w:szCs w:val="24"/>
          <w:lang w:val="en-US"/>
        </w:rPr>
        <w:t xml:space="preserve"> 2017</w:t>
      </w:r>
    </w:p>
    <w:p w:rsidR="001713AE" w:rsidRPr="00DA6E9B" w:rsidRDefault="001713AE" w:rsidP="001713AE">
      <w:pPr>
        <w:spacing w:line="276" w:lineRule="auto"/>
        <w:rPr>
          <w:rFonts w:cs="Arial"/>
          <w:szCs w:val="24"/>
          <w:lang w:val="en-US"/>
        </w:rPr>
      </w:pPr>
    </w:p>
    <w:p w:rsidR="001713AE" w:rsidRPr="00DA6E9B" w:rsidRDefault="001713AE" w:rsidP="001713AE">
      <w:pPr>
        <w:rPr>
          <w:rFonts w:cs="Arial"/>
          <w:szCs w:val="24"/>
          <w:lang w:val="en-US"/>
        </w:rPr>
      </w:pPr>
      <w:r w:rsidRPr="00DA6E9B">
        <w:rPr>
          <w:rFonts w:cs="Arial"/>
          <w:szCs w:val="24"/>
          <w:lang w:val="en-US"/>
        </w:rPr>
        <w:t>To whom it may concern</w:t>
      </w:r>
    </w:p>
    <w:p w:rsidR="001713AE" w:rsidRPr="007A6A9C" w:rsidRDefault="001713AE" w:rsidP="007A6A9C">
      <w:pPr>
        <w:rPr>
          <w:rFonts w:ascii="Times New Roman" w:hAnsi="Times New Roman" w:cs="Times New Roman"/>
        </w:rPr>
      </w:pPr>
      <w:r w:rsidRPr="00DA6E9B">
        <w:rPr>
          <w:rFonts w:cs="Arial"/>
          <w:szCs w:val="24"/>
          <w:lang w:val="en-US"/>
        </w:rPr>
        <w:t xml:space="preserve">I hereby confirm that I have </w:t>
      </w:r>
      <w:r w:rsidR="00C11FE0">
        <w:rPr>
          <w:rFonts w:cs="Arial"/>
          <w:szCs w:val="24"/>
          <w:lang w:val="en-US"/>
        </w:rPr>
        <w:t>proofread</w:t>
      </w:r>
      <w:r w:rsidRPr="00DA6E9B">
        <w:rPr>
          <w:rFonts w:cs="Arial"/>
          <w:szCs w:val="24"/>
          <w:lang w:val="en-US"/>
        </w:rPr>
        <w:t xml:space="preserve"> </w:t>
      </w:r>
      <w:r w:rsidR="007A6A9C" w:rsidRPr="007A6A9C">
        <w:rPr>
          <w:rFonts w:cs="Arial"/>
          <w:i/>
          <w:szCs w:val="24"/>
          <w:lang w:val="en-US"/>
        </w:rPr>
        <w:t>Trend analysis of first year student experience (FYE) in university</w:t>
      </w:r>
      <w:r w:rsidR="007A6A9C">
        <w:rPr>
          <w:rFonts w:cs="Arial"/>
          <w:szCs w:val="24"/>
          <w:lang w:val="en-US"/>
        </w:rPr>
        <w:t xml:space="preserve"> </w:t>
      </w:r>
      <w:r w:rsidRPr="00DA6E9B">
        <w:rPr>
          <w:rFonts w:cs="Arial"/>
          <w:szCs w:val="24"/>
          <w:lang w:val="en-US"/>
        </w:rPr>
        <w:t xml:space="preserve">by </w:t>
      </w:r>
      <w:proofErr w:type="spellStart"/>
      <w:r w:rsidR="007A6A9C" w:rsidRPr="007A6A9C">
        <w:rPr>
          <w:rFonts w:cs="Arial"/>
          <w:color w:val="000000" w:themeColor="text1"/>
        </w:rPr>
        <w:t>Liile</w:t>
      </w:r>
      <w:proofErr w:type="spellEnd"/>
      <w:r w:rsidR="007A6A9C" w:rsidRPr="007A6A9C">
        <w:rPr>
          <w:rFonts w:cs="Arial"/>
          <w:color w:val="000000" w:themeColor="text1"/>
        </w:rPr>
        <w:t xml:space="preserve"> Lerato </w:t>
      </w:r>
      <w:proofErr w:type="spellStart"/>
      <w:r w:rsidR="007A6A9C" w:rsidRPr="007A6A9C">
        <w:rPr>
          <w:rFonts w:cs="Arial"/>
          <w:color w:val="000000" w:themeColor="text1"/>
        </w:rPr>
        <w:t>Lekena</w:t>
      </w:r>
      <w:proofErr w:type="spellEnd"/>
      <w:r w:rsidR="007A6A9C" w:rsidRPr="007A6A9C">
        <w:rPr>
          <w:rFonts w:cs="Arial"/>
          <w:color w:val="000000" w:themeColor="text1"/>
        </w:rPr>
        <w:t xml:space="preserve"> (from the </w:t>
      </w:r>
      <w:hyperlink r:id="rId4" w:history="1">
        <w:r w:rsidR="007A6A9C" w:rsidRPr="007A6A9C">
          <w:rPr>
            <w:rFonts w:cs="Arial"/>
          </w:rPr>
          <w:t>Tshwane University of Technology</w:t>
        </w:r>
      </w:hyperlink>
      <w:r w:rsidR="007A6A9C" w:rsidRPr="007A6A9C">
        <w:rPr>
          <w:rFonts w:cs="Arial"/>
        </w:rPr>
        <w:t xml:space="preserve">) </w:t>
      </w:r>
      <w:r w:rsidR="007A6A9C" w:rsidRPr="007A6A9C">
        <w:rPr>
          <w:rFonts w:cs="Arial"/>
          <w:color w:val="000000" w:themeColor="text1"/>
        </w:rPr>
        <w:t xml:space="preserve">and Anass Bayaga (from the </w:t>
      </w:r>
      <w:r w:rsidR="007A6A9C" w:rsidRPr="007A6A9C">
        <w:rPr>
          <w:rFonts w:eastAsia="Calibri" w:cs="Arial"/>
          <w:noProof/>
          <w:color w:val="000000" w:themeColor="text1"/>
        </w:rPr>
        <w:t>University of Zululand)</w:t>
      </w:r>
      <w:r w:rsidRPr="007A6A9C">
        <w:rPr>
          <w:rFonts w:cs="Arial"/>
          <w:szCs w:val="24"/>
          <w:lang w:eastAsia="en-ZA"/>
        </w:rPr>
        <w:t>.</w:t>
      </w:r>
    </w:p>
    <w:p w:rsidR="001713AE" w:rsidRPr="00DA6E9B" w:rsidRDefault="001713AE" w:rsidP="001713AE">
      <w:pPr>
        <w:rPr>
          <w:rFonts w:cs="Arial"/>
          <w:szCs w:val="24"/>
        </w:rPr>
      </w:pPr>
      <w:r w:rsidRPr="00DA6E9B">
        <w:rPr>
          <w:rFonts w:cs="Arial"/>
          <w:szCs w:val="24"/>
        </w:rPr>
        <w:t xml:space="preserve">This </w:t>
      </w:r>
      <w:r w:rsidR="00C11FE0">
        <w:rPr>
          <w:rFonts w:cs="Arial"/>
          <w:szCs w:val="24"/>
        </w:rPr>
        <w:t>proofreading</w:t>
      </w:r>
      <w:r w:rsidRPr="00DA6E9B">
        <w:rPr>
          <w:rFonts w:cs="Arial"/>
          <w:szCs w:val="24"/>
        </w:rPr>
        <w:t xml:space="preserve"> is done in a systematic way using the Windows “Tracki</w:t>
      </w:r>
      <w:r w:rsidR="00C11FE0">
        <w:rPr>
          <w:rFonts w:cs="Arial"/>
          <w:szCs w:val="24"/>
        </w:rPr>
        <w:t>ng” system to enable the author</w:t>
      </w:r>
      <w:r w:rsidRPr="00DA6E9B">
        <w:rPr>
          <w:rFonts w:cs="Arial"/>
          <w:szCs w:val="24"/>
        </w:rPr>
        <w:t xml:space="preserve"> to accept or decline suggested corrections which indicate spelling, grammatical, syntactical, referential, spatial or typographical errors within the text. The a</w:t>
      </w:r>
      <w:r w:rsidR="00C11FE0">
        <w:rPr>
          <w:rFonts w:cs="Arial"/>
          <w:szCs w:val="24"/>
        </w:rPr>
        <w:t xml:space="preserve">uthor is responsible to use </w:t>
      </w:r>
      <w:r w:rsidR="007A6A9C">
        <w:rPr>
          <w:rFonts w:cs="Arial"/>
          <w:szCs w:val="24"/>
        </w:rPr>
        <w:t>her/</w:t>
      </w:r>
      <w:r w:rsidR="00C11FE0">
        <w:rPr>
          <w:rFonts w:cs="Arial"/>
          <w:szCs w:val="24"/>
        </w:rPr>
        <w:t>his</w:t>
      </w:r>
      <w:r w:rsidRPr="00DA6E9B">
        <w:rPr>
          <w:rFonts w:cs="Arial"/>
          <w:szCs w:val="24"/>
        </w:rPr>
        <w:t xml:space="preserve"> own judgment when making the suggested changes if </w:t>
      </w:r>
      <w:r w:rsidR="007A6A9C">
        <w:rPr>
          <w:rFonts w:cs="Arial"/>
          <w:szCs w:val="24"/>
        </w:rPr>
        <w:t>she/</w:t>
      </w:r>
      <w:r w:rsidRPr="00DA6E9B">
        <w:rPr>
          <w:rFonts w:cs="Arial"/>
          <w:szCs w:val="24"/>
        </w:rPr>
        <w:t>he feels the intended meaning ha</w:t>
      </w:r>
      <w:r>
        <w:rPr>
          <w:rFonts w:cs="Arial"/>
          <w:szCs w:val="24"/>
        </w:rPr>
        <w:t>s</w:t>
      </w:r>
      <w:r w:rsidRPr="00DA6E9B">
        <w:rPr>
          <w:rFonts w:cs="Arial"/>
          <w:szCs w:val="24"/>
        </w:rPr>
        <w:t xml:space="preserve"> been compromised.</w:t>
      </w:r>
    </w:p>
    <w:p w:rsidR="001713AE" w:rsidRPr="00DA6E9B" w:rsidRDefault="00035069" w:rsidP="001713AE">
      <w:pPr>
        <w:spacing w:after="0"/>
        <w:rPr>
          <w:rFonts w:cs="Arial"/>
          <w:sz w:val="16"/>
          <w:szCs w:val="16"/>
          <w:lang w:val="en-US"/>
        </w:rPr>
      </w:pPr>
      <w:r>
        <w:rPr>
          <w:rFonts w:cs="Arial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28575</wp:posOffset>
            </wp:positionV>
            <wp:extent cx="6502400" cy="4876800"/>
            <wp:effectExtent l="19050" t="0" r="0" b="0"/>
            <wp:wrapNone/>
            <wp:docPr id="1" name="Picture 1" descr="C:\Users\WAINWRIGHT\Documents\LW Proofread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INWRIGHT\Documents\LW Proofreading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580" cy="48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3AE" w:rsidRPr="00DA6E9B" w:rsidRDefault="001713AE" w:rsidP="001713AE">
      <w:pPr>
        <w:spacing w:after="0"/>
        <w:rPr>
          <w:rFonts w:cs="Arial"/>
          <w:szCs w:val="24"/>
          <w:lang w:val="en-US"/>
        </w:rPr>
      </w:pPr>
      <w:r w:rsidRPr="00DA6E9B">
        <w:rPr>
          <w:rFonts w:cs="Arial"/>
          <w:szCs w:val="24"/>
          <w:lang w:val="en-US"/>
        </w:rPr>
        <w:t>Lauren Wainwright</w:t>
      </w:r>
      <w:r>
        <w:rPr>
          <w:rFonts w:cs="Arial"/>
          <w:szCs w:val="24"/>
          <w:lang w:val="en-US"/>
        </w:rPr>
        <w:t xml:space="preserve"> </w:t>
      </w:r>
    </w:p>
    <w:p w:rsidR="001713AE" w:rsidRPr="00DA6E9B" w:rsidRDefault="001713AE" w:rsidP="001713AE">
      <w:pPr>
        <w:spacing w:after="0"/>
        <w:rPr>
          <w:rFonts w:cs="Arial"/>
          <w:szCs w:val="24"/>
          <w:lang w:val="en-US"/>
        </w:rPr>
      </w:pPr>
      <w:r w:rsidRPr="00DA6E9B">
        <w:rPr>
          <w:rFonts w:cs="Arial"/>
          <w:szCs w:val="24"/>
          <w:lang w:val="en-US"/>
        </w:rPr>
        <w:t>B.A. Languages and Literature</w:t>
      </w:r>
    </w:p>
    <w:p w:rsidR="001713AE" w:rsidRPr="00DA6E9B" w:rsidRDefault="001713AE" w:rsidP="001713AE">
      <w:pPr>
        <w:spacing w:after="0"/>
        <w:rPr>
          <w:rFonts w:cs="Arial"/>
          <w:szCs w:val="24"/>
          <w:lang w:val="en-US"/>
        </w:rPr>
      </w:pPr>
      <w:r w:rsidRPr="00DA6E9B">
        <w:rPr>
          <w:rFonts w:cs="Arial"/>
          <w:szCs w:val="24"/>
          <w:lang w:val="en-US"/>
        </w:rPr>
        <w:t>Academic Editor</w:t>
      </w:r>
    </w:p>
    <w:p w:rsidR="001713AE" w:rsidRPr="00DA6E9B" w:rsidRDefault="001713AE" w:rsidP="001713AE">
      <w:pPr>
        <w:spacing w:after="0"/>
        <w:rPr>
          <w:rFonts w:cs="Arial"/>
          <w:szCs w:val="24"/>
          <w:lang w:val="en-US"/>
        </w:rPr>
      </w:pPr>
    </w:p>
    <w:p w:rsidR="001713AE" w:rsidRPr="00CF062D" w:rsidRDefault="001713AE" w:rsidP="001713AE">
      <w:pPr>
        <w:jc w:val="center"/>
        <w:rPr>
          <w:rFonts w:cs="Arial"/>
          <w:sz w:val="16"/>
          <w:szCs w:val="16"/>
          <w:lang w:val="en-US"/>
        </w:rPr>
      </w:pPr>
    </w:p>
    <w:p w:rsidR="00B940B4" w:rsidRDefault="00B940B4"/>
    <w:sectPr w:rsidR="00B940B4" w:rsidSect="00B9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AE"/>
    <w:rsid w:val="00035069"/>
    <w:rsid w:val="00092BCC"/>
    <w:rsid w:val="001713AE"/>
    <w:rsid w:val="002F40FB"/>
    <w:rsid w:val="0039015F"/>
    <w:rsid w:val="004E2FDA"/>
    <w:rsid w:val="005A3C5F"/>
    <w:rsid w:val="00617D16"/>
    <w:rsid w:val="007A6A9C"/>
    <w:rsid w:val="0086354B"/>
    <w:rsid w:val="00AE6763"/>
    <w:rsid w:val="00AF2A8B"/>
    <w:rsid w:val="00B940B4"/>
    <w:rsid w:val="00C11FE0"/>
    <w:rsid w:val="00C41537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E1A88-69D0-4846-8DDE-EE005BD6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13AE"/>
    <w:pPr>
      <w:spacing w:line="360" w:lineRule="auto"/>
      <w:jc w:val="both"/>
    </w:pPr>
    <w:rPr>
      <w:rFonts w:ascii="Arial" w:hAnsi="Arial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ut.ac.za/Other/heds/sds/sup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WAINWRIGHT</dc:creator>
  <cp:lastModifiedBy>Bayaga, Anass</cp:lastModifiedBy>
  <cp:revision>2</cp:revision>
  <dcterms:created xsi:type="dcterms:W3CDTF">2017-03-14T07:30:00Z</dcterms:created>
  <dcterms:modified xsi:type="dcterms:W3CDTF">2017-03-14T07:30:00Z</dcterms:modified>
</cp:coreProperties>
</file>